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center"/>
        <w:rPr>
          <w:rFonts w:ascii="BYekan" w:hAnsi="BYekan" w:cs="B Nazanin" w:hint="cs"/>
          <w:b/>
          <w:bCs/>
          <w:color w:val="333333"/>
          <w:sz w:val="26"/>
          <w:szCs w:val="26"/>
          <w:rtl/>
          <w:lang w:bidi="fa-IR"/>
        </w:rPr>
      </w:pP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  <w:lang w:bidi="fa-IR"/>
        </w:rPr>
        <w:t>منشور اخلاقی سازمان مرکزی تعاون روستایی ایران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center"/>
        <w:rPr>
          <w:rFonts w:ascii="BYekan" w:hAnsi="BYekan" w:cs="B Nazanin" w:hint="cs"/>
          <w:b/>
          <w:bCs/>
          <w:color w:val="333333"/>
          <w:sz w:val="26"/>
          <w:szCs w:val="26"/>
          <w:rtl/>
          <w:lang w:bidi="fa-IR"/>
        </w:rPr>
      </w:pPr>
      <w:bookmarkStart w:id="0" w:name="_GoBack"/>
      <w:bookmarkEnd w:id="0"/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</w:rPr>
        <w:t>1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- ما کارکنان سازمان معتقد هستیم شبکه تعاونی های روستائی ، کشاورزی و زنان روستائی به عنوان بزرگترین تشکل مردمی غیر دولتی در بخش کشاورزی و روستائی کشور نقش اساسی و غیرقابل انکاری در پایداری ، توسعه ، کارآفرینی و گسترش عدالت در روستاها و مناطق تولیدی دارند. لذا هدایت ، حمایت و نظارت بر آن را افتخاری بزرگ در خدمت و مهرورزی به بندگان خدا می دانیم.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2- نظم ، انضباط اجتماعی و وجدان کاری را در محیط کار حاکم نموده و این امر را عامــــل اساســی در افزایش بهره وری تلقـی می نمائیم.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3- به کار در سازمان افتخار می کنیم و تلاش داریم بین زندگی شغلی و خانوادگی تعادل و توازن برقرار سازیم.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4- نسبت به حرفه و سازمان متبوع</w:t>
      </w:r>
      <w:r w:rsidRPr="00A37978">
        <w:rPr>
          <w:rFonts w:hint="cs"/>
          <w:b/>
          <w:bCs/>
          <w:color w:val="333333"/>
          <w:sz w:val="26"/>
          <w:szCs w:val="26"/>
          <w:rtl/>
        </w:rPr>
        <w:t> 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خود</w:t>
      </w:r>
      <w:r w:rsidRPr="00A37978">
        <w:rPr>
          <w:rFonts w:hint="cs"/>
          <w:b/>
          <w:bCs/>
          <w:color w:val="333333"/>
          <w:sz w:val="26"/>
          <w:szCs w:val="26"/>
          <w:rtl/>
        </w:rPr>
        <w:t> 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احساس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مسئولیت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نموده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و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متعهد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میشویم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در</w:t>
      </w:r>
      <w:r w:rsidRPr="00A37978">
        <w:rPr>
          <w:rFonts w:hint="cs"/>
          <w:b/>
          <w:bCs/>
          <w:color w:val="333333"/>
          <w:sz w:val="26"/>
          <w:szCs w:val="26"/>
          <w:rtl/>
        </w:rPr>
        <w:t> 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انجام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وظایف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خود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کوتاهی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 xml:space="preserve"> </w:t>
      </w:r>
      <w:r w:rsidRPr="00A37978">
        <w:rPr>
          <w:rFonts w:ascii="BYekan" w:hAnsi="BYekan" w:cs="B Nazanin" w:hint="cs"/>
          <w:b/>
          <w:bCs/>
          <w:color w:val="333333"/>
          <w:sz w:val="26"/>
          <w:szCs w:val="26"/>
          <w:rtl/>
        </w:rPr>
        <w:t>ننمائیم</w:t>
      </w: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5- قانونمندی وقانون مداری شعار نیست. ما در عمل به آن پایبندیم و به رعایت آن معتقد هستیم.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6- رعایت عدالت و انصاف در ارائه خدمات به مردم را اساس و مبنای کار خود قرار داده و از گرایش به منافع و علایق شخصی و یا گروهی پرهیز می نمائیم.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7- معتقد هستیم که باید مراجعان را در خصوص حقوقشان نسبت به سازمان آشنا سازیم تا انتظار درخواست منطقی از آنان داشته باشیم.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8- اجتناب از هرگونه مظاهر فساد اداری را وظیفه اخلاقی و شرعی خود می دانیم.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9- پیشرفت امری است دائمی ، هیچگــاه خود را بهترین نمی دانیم و چنین نگرشــــی را مانع بهبود مستمر فردی و ســـازمانی می دانیم.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10- ظاهر آراسته موجب افزایش عزت نفس و احترام و نشاط در همکاران و مراجعان می شود و از این جهت برای ما اهمیت ویژه ای دارد.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11- زمان ، متاعی برتر از گوهر است بدین سبب ، وقت خود و مراجعان ارزشمند بوده و از تأخیر در امور پرهیز می کنیم.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12- سعی می کنیم از مراجعان با گشاده رویی استقبال نموده و رضایت آنان را موجب افزایش انگیزه در کار بدانیم.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lastRenderedPageBreak/>
        <w:t>13- به تفاهم و اعتماد بین همکاران و مراجعان معتقدیم و از هیچ کوششی در این زمینه فروگذاری نخواهیم کرد.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14- به همفکری و مشارکت شما برای اصلاح روش های انجام کار و ارتقاء سطح کیفیت خدمات خود نیاز داریم.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15- برای افزایش کارائی ، ارتقاء بهره وری و جلب رضایت ارباب رجوع از طریق خودباوری ، آموزش ، خلاقیت و نوآوری آگاهانه خواهیم کوشید.</w:t>
      </w:r>
    </w:p>
    <w:p w:rsidR="00A37978" w:rsidRPr="00A37978" w:rsidRDefault="00A37978" w:rsidP="00A37978">
      <w:pPr>
        <w:pStyle w:val="NormalWeb"/>
        <w:shd w:val="clear" w:color="auto" w:fill="FFFFFF"/>
        <w:bidi/>
        <w:spacing w:before="0" w:beforeAutospacing="0" w:after="120" w:afterAutospacing="0"/>
        <w:jc w:val="both"/>
        <w:rPr>
          <w:rFonts w:ascii="BYekan" w:hAnsi="BYekan" w:cs="B Nazanin"/>
          <w:b/>
          <w:bCs/>
          <w:color w:val="333333"/>
          <w:sz w:val="26"/>
          <w:szCs w:val="26"/>
          <w:rtl/>
        </w:rPr>
      </w:pPr>
      <w:r w:rsidRPr="00A37978">
        <w:rPr>
          <w:rFonts w:ascii="BYekan" w:hAnsi="BYekan" w:cs="B Nazanin"/>
          <w:b/>
          <w:bCs/>
          <w:color w:val="333333"/>
          <w:sz w:val="26"/>
          <w:szCs w:val="26"/>
          <w:rtl/>
        </w:rPr>
        <w:t>16- انجام فعالیت ها بر اساس روشهای مستند و مشخص نه بر اساس سلیقه کارکنان یا مدیران جزء لاینفک خط و مشی های این سازمان است.</w:t>
      </w:r>
    </w:p>
    <w:p w:rsidR="00D4039C" w:rsidRPr="00A37978" w:rsidRDefault="00D4039C">
      <w:pPr>
        <w:rPr>
          <w:rFonts w:cs="B Nazanin"/>
          <w:b/>
          <w:bCs/>
          <w:sz w:val="30"/>
          <w:szCs w:val="30"/>
        </w:rPr>
      </w:pPr>
    </w:p>
    <w:sectPr w:rsidR="00D4039C" w:rsidRPr="00A37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Yek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78"/>
    <w:rsid w:val="00A37978"/>
    <w:rsid w:val="00D4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Amiri</dc:creator>
  <cp:lastModifiedBy>Fatemeh Amiri</cp:lastModifiedBy>
  <cp:revision>1</cp:revision>
  <dcterms:created xsi:type="dcterms:W3CDTF">2019-03-14T05:40:00Z</dcterms:created>
  <dcterms:modified xsi:type="dcterms:W3CDTF">2019-03-14T05:42:00Z</dcterms:modified>
</cp:coreProperties>
</file>